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0E" w:rsidRPr="00BA4FAF" w:rsidRDefault="008B6130" w:rsidP="0086369D">
      <w:pPr>
        <w:pStyle w:val="NoSpacing"/>
        <w:rPr>
          <w:noProof/>
        </w:rPr>
      </w:pPr>
      <w:r w:rsidRPr="00BA4FAF">
        <w:rPr>
          <w:noProof/>
        </w:rPr>
        <w:t xml:space="preserve">NBDC </w:t>
      </w:r>
      <w:r w:rsidR="0059575B">
        <w:rPr>
          <w:noProof/>
        </w:rPr>
        <w:t xml:space="preserve">Reflection and Roadmaps </w:t>
      </w:r>
      <w:r w:rsidRPr="00BA4FAF">
        <w:rPr>
          <w:noProof/>
        </w:rPr>
        <w:t>workshop</w:t>
      </w:r>
    </w:p>
    <w:p w:rsidR="001556B2" w:rsidRPr="00BA4FAF" w:rsidRDefault="001556B2" w:rsidP="001556B2">
      <w:pPr>
        <w:spacing w:line="240" w:lineRule="auto"/>
        <w:rPr>
          <w:noProof/>
          <w:sz w:val="36"/>
          <w:szCs w:val="24"/>
        </w:rPr>
      </w:pPr>
      <w:r w:rsidRPr="00BA4FAF">
        <w:rPr>
          <w:noProof/>
          <w:sz w:val="36"/>
          <w:szCs w:val="24"/>
        </w:rPr>
        <w:t xml:space="preserve">Date: </w:t>
      </w:r>
      <w:r w:rsidR="0059575B">
        <w:rPr>
          <w:noProof/>
          <w:sz w:val="36"/>
          <w:szCs w:val="24"/>
        </w:rPr>
        <w:t>May 21</w:t>
      </w:r>
      <w:r w:rsidR="0059575B" w:rsidRPr="0059575B">
        <w:rPr>
          <w:noProof/>
          <w:sz w:val="36"/>
          <w:szCs w:val="24"/>
          <w:vertAlign w:val="superscript"/>
        </w:rPr>
        <w:t>st</w:t>
      </w:r>
      <w:r w:rsidR="0059575B">
        <w:rPr>
          <w:noProof/>
          <w:sz w:val="36"/>
          <w:szCs w:val="24"/>
        </w:rPr>
        <w:t xml:space="preserve"> and 22</w:t>
      </w:r>
      <w:r w:rsidR="0059575B" w:rsidRPr="0059575B">
        <w:rPr>
          <w:noProof/>
          <w:sz w:val="36"/>
          <w:szCs w:val="24"/>
          <w:vertAlign w:val="superscript"/>
        </w:rPr>
        <w:t>nd</w:t>
      </w:r>
      <w:r w:rsidR="0059575B">
        <w:rPr>
          <w:noProof/>
          <w:sz w:val="36"/>
          <w:szCs w:val="24"/>
        </w:rPr>
        <w:t>, 2012</w:t>
      </w:r>
    </w:p>
    <w:p w:rsidR="0059575B" w:rsidRDefault="001556B2" w:rsidP="001556B2">
      <w:pPr>
        <w:spacing w:line="240" w:lineRule="auto"/>
        <w:rPr>
          <w:noProof/>
          <w:sz w:val="36"/>
          <w:szCs w:val="24"/>
        </w:rPr>
      </w:pPr>
      <w:r w:rsidRPr="00BA4FAF">
        <w:rPr>
          <w:noProof/>
          <w:sz w:val="36"/>
          <w:szCs w:val="24"/>
        </w:rPr>
        <w:t xml:space="preserve">Timing: </w:t>
      </w:r>
      <w:r w:rsidR="00BA4FAF">
        <w:rPr>
          <w:noProof/>
          <w:sz w:val="36"/>
          <w:szCs w:val="24"/>
        </w:rPr>
        <w:t xml:space="preserve">8: 30- registration; </w:t>
      </w:r>
      <w:r w:rsidRPr="00BA4FAF">
        <w:rPr>
          <w:noProof/>
          <w:sz w:val="36"/>
          <w:szCs w:val="24"/>
        </w:rPr>
        <w:t xml:space="preserve">9 a.m- </w:t>
      </w:r>
      <w:r w:rsidR="00BA4FAF">
        <w:rPr>
          <w:noProof/>
          <w:sz w:val="36"/>
          <w:szCs w:val="24"/>
        </w:rPr>
        <w:t xml:space="preserve">workshop start; </w:t>
      </w:r>
    </w:p>
    <w:p w:rsidR="001556B2" w:rsidRPr="00BA4FAF" w:rsidRDefault="001556B2" w:rsidP="001556B2">
      <w:pPr>
        <w:spacing w:line="240" w:lineRule="auto"/>
        <w:rPr>
          <w:noProof/>
          <w:sz w:val="36"/>
          <w:szCs w:val="24"/>
        </w:rPr>
      </w:pPr>
      <w:r w:rsidRPr="00BA4FAF">
        <w:rPr>
          <w:noProof/>
          <w:sz w:val="36"/>
          <w:szCs w:val="24"/>
        </w:rPr>
        <w:t xml:space="preserve">Location: </w:t>
      </w:r>
      <w:r w:rsidR="008B6130" w:rsidRPr="00BA4FAF">
        <w:rPr>
          <w:noProof/>
          <w:sz w:val="36"/>
          <w:szCs w:val="24"/>
        </w:rPr>
        <w:t>InfoCentre</w:t>
      </w:r>
      <w:r w:rsidRPr="00BA4FAF">
        <w:rPr>
          <w:noProof/>
          <w:sz w:val="36"/>
          <w:szCs w:val="24"/>
        </w:rPr>
        <w:t>, ILRI Campus, Addis Ababa</w:t>
      </w:r>
    </w:p>
    <w:p w:rsidR="001556B2" w:rsidRDefault="001556B2" w:rsidP="00B52C18">
      <w:pPr>
        <w:spacing w:line="240" w:lineRule="auto"/>
        <w:jc w:val="center"/>
        <w:rPr>
          <w:noProof/>
          <w:sz w:val="28"/>
          <w:szCs w:val="28"/>
        </w:rPr>
      </w:pPr>
      <w:r w:rsidRPr="00BA4FAF">
        <w:rPr>
          <w:noProof/>
          <w:sz w:val="28"/>
          <w:szCs w:val="28"/>
        </w:rPr>
        <w:t>~Overview</w:t>
      </w:r>
      <w:r w:rsidR="00B52C18" w:rsidRPr="00BA4FAF">
        <w:rPr>
          <w:noProof/>
          <w:sz w:val="28"/>
          <w:szCs w:val="28"/>
        </w:rPr>
        <w:t xml:space="preserve"> agenda</w:t>
      </w:r>
      <w:r w:rsidRPr="00BA4FAF">
        <w:rPr>
          <w:noProof/>
          <w:sz w:val="28"/>
          <w:szCs w:val="28"/>
        </w:rPr>
        <w:t>~</w:t>
      </w:r>
    </w:p>
    <w:p w:rsidR="00072A14" w:rsidRPr="0059575B" w:rsidRDefault="00072A14" w:rsidP="00B52C18">
      <w:pPr>
        <w:spacing w:line="240" w:lineRule="auto"/>
        <w:jc w:val="center"/>
        <w:rPr>
          <w:b/>
          <w:noProof/>
          <w:sz w:val="32"/>
          <w:szCs w:val="32"/>
        </w:rPr>
      </w:pPr>
      <w:r w:rsidRPr="0059575B">
        <w:rPr>
          <w:b/>
          <w:noProof/>
          <w:sz w:val="32"/>
          <w:szCs w:val="32"/>
        </w:rPr>
        <w:t>Day 1</w:t>
      </w:r>
    </w:p>
    <w:p w:rsidR="001556B2" w:rsidRDefault="001556B2">
      <w:bookmarkStart w:id="0" w:name="_GoBack"/>
      <w:r w:rsidRPr="001556B2">
        <w:rPr>
          <w:noProof/>
        </w:rPr>
        <w:drawing>
          <wp:inline distT="0" distB="0" distL="0" distR="0">
            <wp:extent cx="8229600" cy="4541320"/>
            <wp:effectExtent l="19050" t="19050" r="19050" b="31115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p w:rsidR="0059575B" w:rsidRPr="0059575B" w:rsidRDefault="0059575B" w:rsidP="0059575B">
      <w:pP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>
        <w:rPr>
          <w:rFonts w:ascii="Calibri" w:eastAsia="+mn-ea" w:hAnsi="Calibri" w:cs="+mn-cs"/>
          <w:color w:val="FFFFFF"/>
        </w:rPr>
        <w:lastRenderedPageBreak/>
        <w:t xml:space="preserve">Day 2 </w:t>
      </w:r>
      <w:r w:rsidRPr="0059575B">
        <w:rPr>
          <w:rFonts w:ascii="Calibri" w:eastAsia="+mn-ea" w:hAnsi="Calibri" w:cs="+mn-cs"/>
          <w:color w:val="FFFFFF"/>
          <w:sz w:val="36"/>
          <w:szCs w:val="36"/>
        </w:rPr>
        <w:t xml:space="preserve">Day </w:t>
      </w:r>
      <w:r w:rsidR="00A77FF2" w:rsidRPr="0059575B">
        <w:rPr>
          <w:rFonts w:ascii="Calibri" w:eastAsia="+mn-ea" w:hAnsi="Calibri" w:cs="+mn-cs"/>
          <w:color w:val="000000" w:themeColor="text1"/>
          <w:sz w:val="36"/>
          <w:szCs w:val="36"/>
        </w:rPr>
        <w:t xml:space="preserve">                                                      </w:t>
      </w:r>
      <w:proofErr w:type="spellStart"/>
      <w:r w:rsidR="00A77FF2" w:rsidRPr="0059575B">
        <w:rPr>
          <w:rFonts w:ascii="Calibri" w:eastAsia="+mn-ea" w:hAnsi="Calibri" w:cs="+mn-cs"/>
          <w:color w:val="000000" w:themeColor="text1"/>
          <w:sz w:val="36"/>
          <w:szCs w:val="36"/>
        </w:rPr>
        <w:t>Day</w:t>
      </w:r>
      <w:proofErr w:type="spellEnd"/>
      <w:r>
        <w:rPr>
          <w:rFonts w:ascii="Calibri" w:eastAsia="+mn-ea" w:hAnsi="Calibri" w:cs="+mn-cs"/>
          <w:color w:val="000000" w:themeColor="text1"/>
          <w:sz w:val="36"/>
          <w:szCs w:val="36"/>
        </w:rPr>
        <w:t xml:space="preserve"> </w:t>
      </w:r>
      <w:r w:rsidR="00A77FF2" w:rsidRPr="0059575B">
        <w:rPr>
          <w:rFonts w:ascii="Calibri" w:eastAsia="+mn-ea" w:hAnsi="Calibri" w:cs="+mn-cs"/>
          <w:color w:val="000000" w:themeColor="text1"/>
          <w:sz w:val="36"/>
          <w:szCs w:val="36"/>
        </w:rPr>
        <w:t>2</w:t>
      </w:r>
    </w:p>
    <w:p w:rsidR="00A02942" w:rsidRDefault="00A02942" w:rsidP="0059575B">
      <w:pPr>
        <w:pStyle w:val="ListParagraph"/>
      </w:pPr>
      <w:r w:rsidRPr="00A02942">
        <w:rPr>
          <w:rFonts w:ascii="Calibri" w:eastAsia="+mn-ea" w:hAnsi="Calibri" w:cs="+mn-cs"/>
          <w:color w:val="FFFFFF"/>
        </w:rPr>
        <w:t xml:space="preserve">Welcome </w:t>
      </w:r>
      <w:proofErr w:type="gramStart"/>
      <w:r w:rsidRPr="00A02942">
        <w:rPr>
          <w:rFonts w:ascii="Calibri" w:eastAsia="+mn-ea" w:hAnsi="Calibri" w:cs="+mn-cs"/>
          <w:color w:val="FFFFFF"/>
        </w:rPr>
        <w:t xml:space="preserve">and </w:t>
      </w:r>
      <w:r>
        <w:rPr>
          <w:rFonts w:ascii="Calibri" w:eastAsia="+mn-ea" w:hAnsi="Calibri" w:cs="+mn-cs"/>
          <w:color w:val="FFFFFF"/>
        </w:rPr>
        <w:t xml:space="preserve"> D</w:t>
      </w:r>
      <w:proofErr w:type="gramEnd"/>
      <w:r>
        <w:rPr>
          <w:rFonts w:ascii="Calibri" w:eastAsia="+mn-ea" w:hAnsi="Calibri" w:cs="+mn-cs"/>
          <w:color w:val="FFFFFF"/>
        </w:rPr>
        <w:t xml:space="preserve">  Day 2 </w:t>
      </w:r>
      <w:r w:rsidR="0059575B">
        <w:rPr>
          <w:rFonts w:ascii="Calibri" w:eastAsia="+mn-ea" w:hAnsi="Calibri" w:cs="+mn-cs"/>
          <w:color w:val="FFFFFF"/>
        </w:rPr>
        <w:t xml:space="preserve">  </w:t>
      </w:r>
      <w:r w:rsidRPr="001556B2">
        <w:rPr>
          <w:noProof/>
        </w:rPr>
        <w:drawing>
          <wp:inline distT="0" distB="0" distL="0" distR="0" wp14:anchorId="728321ED" wp14:editId="2BB96953">
            <wp:extent cx="8229600" cy="4541320"/>
            <wp:effectExtent l="38100" t="38100" r="19050" b="3111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 w:rsidRPr="00A02942">
        <w:rPr>
          <w:rFonts w:ascii="Calibri" w:eastAsia="+mn-ea" w:hAnsi="Calibri" w:cs="+mn-cs"/>
          <w:color w:val="FFFFFF"/>
        </w:rPr>
        <w:t>Introductions</w:t>
      </w:r>
    </w:p>
    <w:sectPr w:rsidR="00A02942" w:rsidSect="001556B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95789"/>
    <w:multiLevelType w:val="hybridMultilevel"/>
    <w:tmpl w:val="E43C804A"/>
    <w:lvl w:ilvl="0" w:tplc="08C4BB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6AC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7488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A24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BA6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06DA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3880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E64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7C8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6B2"/>
    <w:rsid w:val="00072A14"/>
    <w:rsid w:val="001556B2"/>
    <w:rsid w:val="00175B6D"/>
    <w:rsid w:val="0051370E"/>
    <w:rsid w:val="005231C3"/>
    <w:rsid w:val="00551B5B"/>
    <w:rsid w:val="0059575B"/>
    <w:rsid w:val="0073007D"/>
    <w:rsid w:val="0086203E"/>
    <w:rsid w:val="0086369D"/>
    <w:rsid w:val="008B6130"/>
    <w:rsid w:val="00955C6B"/>
    <w:rsid w:val="00A02942"/>
    <w:rsid w:val="00A77FF2"/>
    <w:rsid w:val="00B12AD6"/>
    <w:rsid w:val="00B52C18"/>
    <w:rsid w:val="00BA4FAF"/>
    <w:rsid w:val="00D263DB"/>
    <w:rsid w:val="00ED7125"/>
    <w:rsid w:val="00FA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6B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636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29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6B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6369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029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1F7BE1-7DDC-4217-9B08-CF5B34D72493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F93E953-3A09-45E2-9CA0-FE1E539CDBC8}">
      <dgm:prSet phldrT="[Text]"/>
      <dgm:spPr/>
      <dgm:t>
        <a:bodyPr/>
        <a:lstStyle/>
        <a:p>
          <a:r>
            <a:rPr lang="en-US"/>
            <a:t>Welcome and Introductions</a:t>
          </a:r>
        </a:p>
      </dgm:t>
    </dgm:pt>
    <dgm:pt modelId="{E7178ECC-2E0D-4253-BF3B-D76F15214B21}" type="parTrans" cxnId="{4905A61D-30D9-4302-859B-B314D0D68A49}">
      <dgm:prSet/>
      <dgm:spPr/>
      <dgm:t>
        <a:bodyPr/>
        <a:lstStyle/>
        <a:p>
          <a:endParaRPr lang="en-US"/>
        </a:p>
      </dgm:t>
    </dgm:pt>
    <dgm:pt modelId="{A998647A-2381-41D6-AB25-39AED79FDBC3}" type="sibTrans" cxnId="{4905A61D-30D9-4302-859B-B314D0D68A49}">
      <dgm:prSet/>
      <dgm:spPr/>
      <dgm:t>
        <a:bodyPr/>
        <a:lstStyle/>
        <a:p>
          <a:endParaRPr lang="en-US"/>
        </a:p>
      </dgm:t>
    </dgm:pt>
    <dgm:pt modelId="{544D208A-13A7-4CEA-BD1C-B84E45D0568E}">
      <dgm:prSet phldrT="[Text]"/>
      <dgm:spPr/>
      <dgm:t>
        <a:bodyPr/>
        <a:lstStyle/>
        <a:p>
          <a:r>
            <a:rPr lang="en-US"/>
            <a:t> Welcome and Introductions</a:t>
          </a:r>
        </a:p>
      </dgm:t>
    </dgm:pt>
    <dgm:pt modelId="{2243FFD8-2863-4B43-A74F-DA3B6CCEC8AF}" type="parTrans" cxnId="{BC969F57-3D39-4657-8CEA-E7A1200A23AE}">
      <dgm:prSet/>
      <dgm:spPr/>
      <dgm:t>
        <a:bodyPr/>
        <a:lstStyle/>
        <a:p>
          <a:endParaRPr lang="en-US"/>
        </a:p>
      </dgm:t>
    </dgm:pt>
    <dgm:pt modelId="{EB63BACA-BFFF-41F8-B73D-507E2A293390}" type="sibTrans" cxnId="{BC969F57-3D39-4657-8CEA-E7A1200A23AE}">
      <dgm:prSet/>
      <dgm:spPr/>
      <dgm:t>
        <a:bodyPr/>
        <a:lstStyle/>
        <a:p>
          <a:endParaRPr lang="en-US"/>
        </a:p>
      </dgm:t>
    </dgm:pt>
    <dgm:pt modelId="{3DC6820C-8491-44DE-BD38-891297E11D68}">
      <dgm:prSet phldrT="[Text]"/>
      <dgm:spPr/>
      <dgm:t>
        <a:bodyPr/>
        <a:lstStyle/>
        <a:p>
          <a:r>
            <a:rPr lang="en-US"/>
            <a:t>Experience sharing  and critical review of NBDC progresses and directions</a:t>
          </a:r>
        </a:p>
      </dgm:t>
    </dgm:pt>
    <dgm:pt modelId="{C1F5302D-B087-43D9-B567-DDBB63E7AE15}" type="parTrans" cxnId="{89310C0E-CA3F-4477-82E2-01EDBC37E935}">
      <dgm:prSet/>
      <dgm:spPr/>
      <dgm:t>
        <a:bodyPr/>
        <a:lstStyle/>
        <a:p>
          <a:endParaRPr lang="en-US"/>
        </a:p>
      </dgm:t>
    </dgm:pt>
    <dgm:pt modelId="{789E8D00-DB74-41F7-85F8-8B3CD43C81DE}" type="sibTrans" cxnId="{89310C0E-CA3F-4477-82E2-01EDBC37E935}">
      <dgm:prSet/>
      <dgm:spPr/>
      <dgm:t>
        <a:bodyPr/>
        <a:lstStyle/>
        <a:p>
          <a:endParaRPr lang="en-US"/>
        </a:p>
      </dgm:t>
    </dgm:pt>
    <dgm:pt modelId="{9E856625-007D-4062-BA8F-3F8ED181633D}">
      <dgm:prSet phldrT="[Text]"/>
      <dgm:spPr/>
      <dgm:t>
        <a:bodyPr/>
        <a:lstStyle/>
        <a:p>
          <a:r>
            <a:rPr lang="en-US"/>
            <a:t>Presentation of progresses made by the different NBDC projects (Nile 2, Nile 3, Nile 4 and Nile 5) </a:t>
          </a:r>
        </a:p>
      </dgm:t>
    </dgm:pt>
    <dgm:pt modelId="{6E421CB3-7CF3-43EA-B5DA-B6601B7A0BBC}" type="parTrans" cxnId="{F2ED25F7-3901-4FF0-A87D-3F547B3FF9FF}">
      <dgm:prSet/>
      <dgm:spPr/>
      <dgm:t>
        <a:bodyPr/>
        <a:lstStyle/>
        <a:p>
          <a:endParaRPr lang="en-US"/>
        </a:p>
      </dgm:t>
    </dgm:pt>
    <dgm:pt modelId="{409E3972-3336-402A-A6B4-71D049F05E4F}" type="sibTrans" cxnId="{F2ED25F7-3901-4FF0-A87D-3F547B3FF9FF}">
      <dgm:prSet/>
      <dgm:spPr/>
      <dgm:t>
        <a:bodyPr/>
        <a:lstStyle/>
        <a:p>
          <a:endParaRPr lang="en-US"/>
        </a:p>
      </dgm:t>
    </dgm:pt>
    <dgm:pt modelId="{46B6F366-8608-46B6-8530-C8C949EC9F16}">
      <dgm:prSet phldrT="[Text]"/>
      <dgm:spPr/>
      <dgm:t>
        <a:bodyPr/>
        <a:lstStyle/>
        <a:p>
          <a:r>
            <a:rPr lang="en-US"/>
            <a:t> NBDC from the eyes of the Dragons; is NBDC in the right track?</a:t>
          </a:r>
        </a:p>
      </dgm:t>
    </dgm:pt>
    <dgm:pt modelId="{905D4FDD-4982-440F-B99E-3A6AA7528983}" type="parTrans" cxnId="{5986E80C-041F-4FC2-AA60-E54A8B634157}">
      <dgm:prSet/>
      <dgm:spPr/>
      <dgm:t>
        <a:bodyPr/>
        <a:lstStyle/>
        <a:p>
          <a:endParaRPr lang="en-US"/>
        </a:p>
      </dgm:t>
    </dgm:pt>
    <dgm:pt modelId="{A1584257-0C64-4A4D-A9DD-3D632373B425}" type="sibTrans" cxnId="{5986E80C-041F-4FC2-AA60-E54A8B634157}">
      <dgm:prSet/>
      <dgm:spPr/>
      <dgm:t>
        <a:bodyPr/>
        <a:lstStyle/>
        <a:p>
          <a:endParaRPr lang="en-US"/>
        </a:p>
      </dgm:t>
    </dgm:pt>
    <dgm:pt modelId="{BBB49D66-7BD8-4397-81C5-A78EDA51CC45}">
      <dgm:prSet phldrT="[Text]"/>
      <dgm:spPr/>
      <dgm:t>
        <a:bodyPr/>
        <a:lstStyle/>
        <a:p>
          <a:r>
            <a:rPr lang="en-US"/>
            <a:t>Panel discussion on  gaps and strtegies </a:t>
          </a:r>
        </a:p>
      </dgm:t>
    </dgm:pt>
    <dgm:pt modelId="{557538AB-E603-40BA-9CA5-D5E954A624BA}" type="parTrans" cxnId="{A5176E9D-46B2-4B18-BE47-56BCFEEDC072}">
      <dgm:prSet/>
      <dgm:spPr/>
      <dgm:t>
        <a:bodyPr/>
        <a:lstStyle/>
        <a:p>
          <a:endParaRPr lang="en-US"/>
        </a:p>
      </dgm:t>
    </dgm:pt>
    <dgm:pt modelId="{DC5A9656-5E90-4F6B-B42B-4948C38FBF0C}" type="sibTrans" cxnId="{A5176E9D-46B2-4B18-BE47-56BCFEEDC072}">
      <dgm:prSet/>
      <dgm:spPr/>
      <dgm:t>
        <a:bodyPr/>
        <a:lstStyle/>
        <a:p>
          <a:endParaRPr lang="en-US"/>
        </a:p>
      </dgm:t>
    </dgm:pt>
    <dgm:pt modelId="{3214433A-B228-4ED6-8775-BAD5A5CAECC4}">
      <dgm:prSet phldrT="[Text]"/>
      <dgm:spPr/>
      <dgm:t>
        <a:bodyPr/>
        <a:lstStyle/>
        <a:p>
          <a:r>
            <a:rPr lang="en-US"/>
            <a:t> Evolution of NBDC amid challenges </a:t>
          </a:r>
        </a:p>
      </dgm:t>
    </dgm:pt>
    <dgm:pt modelId="{B75B0180-AD7E-4EAD-9BED-EC3F941BF429}" type="parTrans" cxnId="{D1C0B564-205A-4C75-9F73-A42FB8914995}">
      <dgm:prSet/>
      <dgm:spPr/>
      <dgm:t>
        <a:bodyPr/>
        <a:lstStyle/>
        <a:p>
          <a:endParaRPr lang="en-US"/>
        </a:p>
      </dgm:t>
    </dgm:pt>
    <dgm:pt modelId="{1D93C65F-D0D3-4055-AF71-8597A4EB5C6B}" type="sibTrans" cxnId="{D1C0B564-205A-4C75-9F73-A42FB8914995}">
      <dgm:prSet/>
      <dgm:spPr/>
      <dgm:t>
        <a:bodyPr/>
        <a:lstStyle/>
        <a:p>
          <a:endParaRPr lang="en-US"/>
        </a:p>
      </dgm:t>
    </dgm:pt>
    <dgm:pt modelId="{F778FE46-EC99-444A-AEF9-31BE529CA574}">
      <dgm:prSet phldrT="[Text]"/>
      <dgm:spPr/>
      <dgm:t>
        <a:bodyPr/>
        <a:lstStyle/>
        <a:p>
          <a:r>
            <a:rPr lang="en-US"/>
            <a:t> Critical gaps of projects and potential adjustments</a:t>
          </a:r>
        </a:p>
      </dgm:t>
    </dgm:pt>
    <dgm:pt modelId="{BB6E3957-139B-4382-B2F5-E3CD483A7211}" type="parTrans" cxnId="{81C99280-17F1-47FA-AE61-2BC97C6785C6}">
      <dgm:prSet/>
      <dgm:spPr/>
      <dgm:t>
        <a:bodyPr/>
        <a:lstStyle/>
        <a:p>
          <a:endParaRPr lang="en-US"/>
        </a:p>
      </dgm:t>
    </dgm:pt>
    <dgm:pt modelId="{9A5D99C9-9802-43DB-BA7C-B330A5C7A1F6}" type="sibTrans" cxnId="{81C99280-17F1-47FA-AE61-2BC97C6785C6}">
      <dgm:prSet/>
      <dgm:spPr/>
      <dgm:t>
        <a:bodyPr/>
        <a:lstStyle/>
        <a:p>
          <a:endParaRPr lang="en-US"/>
        </a:p>
      </dgm:t>
    </dgm:pt>
    <dgm:pt modelId="{6509B2B7-64EF-4E76-B102-83C386DB610B}">
      <dgm:prSet/>
      <dgm:spPr/>
      <dgm:t>
        <a:bodyPr/>
        <a:lstStyle/>
        <a:p>
          <a:endParaRPr lang="en-US"/>
        </a:p>
      </dgm:t>
    </dgm:pt>
    <dgm:pt modelId="{442CDBFE-5C79-4F57-A932-B7C249D813E0}" type="parTrans" cxnId="{D76F74CF-EE08-4769-BCF0-073D04C9FA9E}">
      <dgm:prSet/>
      <dgm:spPr/>
      <dgm:t>
        <a:bodyPr/>
        <a:lstStyle/>
        <a:p>
          <a:endParaRPr lang="en-US"/>
        </a:p>
      </dgm:t>
    </dgm:pt>
    <dgm:pt modelId="{4098F3E7-84EA-4653-A986-1688D1A642C3}" type="sibTrans" cxnId="{D76F74CF-EE08-4769-BCF0-073D04C9FA9E}">
      <dgm:prSet/>
      <dgm:spPr/>
      <dgm:t>
        <a:bodyPr/>
        <a:lstStyle/>
        <a:p>
          <a:endParaRPr lang="en-US"/>
        </a:p>
      </dgm:t>
    </dgm:pt>
    <dgm:pt modelId="{7B1B33A1-9C98-4F96-86D8-55FD66B69796}">
      <dgm:prSet/>
      <dgm:spPr/>
      <dgm:t>
        <a:bodyPr/>
        <a:lstStyle/>
        <a:p>
          <a:r>
            <a:rPr lang="en-US"/>
            <a:t> Adjustments to CPWF budget cuts and strategies for gap filling </a:t>
          </a:r>
        </a:p>
      </dgm:t>
    </dgm:pt>
    <dgm:pt modelId="{CFD47B03-0935-4C43-AA22-7EC2D1389B33}" type="parTrans" cxnId="{290C685F-E205-41E0-BEDF-355B8944877A}">
      <dgm:prSet/>
      <dgm:spPr/>
      <dgm:t>
        <a:bodyPr/>
        <a:lstStyle/>
        <a:p>
          <a:endParaRPr lang="en-US"/>
        </a:p>
      </dgm:t>
    </dgm:pt>
    <dgm:pt modelId="{B01D6108-9218-4880-8CD1-CB79836DE271}" type="sibTrans" cxnId="{290C685F-E205-41E0-BEDF-355B8944877A}">
      <dgm:prSet/>
      <dgm:spPr/>
      <dgm:t>
        <a:bodyPr/>
        <a:lstStyle/>
        <a:p>
          <a:endParaRPr lang="en-US"/>
        </a:p>
      </dgm:t>
    </dgm:pt>
    <dgm:pt modelId="{54F05B17-87FC-442A-B685-4ED617EEA5B6}">
      <dgm:prSet/>
      <dgm:spPr/>
      <dgm:t>
        <a:bodyPr/>
        <a:lstStyle/>
        <a:p>
          <a:endParaRPr lang="en-US"/>
        </a:p>
      </dgm:t>
    </dgm:pt>
    <dgm:pt modelId="{7E50B293-77C8-4831-AFD6-6807D2263E14}" type="parTrans" cxnId="{9959C6E3-B9A7-457D-A926-DC696737277B}">
      <dgm:prSet/>
      <dgm:spPr/>
      <dgm:t>
        <a:bodyPr/>
        <a:lstStyle/>
        <a:p>
          <a:endParaRPr lang="en-US"/>
        </a:p>
      </dgm:t>
    </dgm:pt>
    <dgm:pt modelId="{7AD55F94-2E27-4BEC-9D2A-FA1C186F25F9}" type="sibTrans" cxnId="{9959C6E3-B9A7-457D-A926-DC696737277B}">
      <dgm:prSet/>
      <dgm:spPr/>
      <dgm:t>
        <a:bodyPr/>
        <a:lstStyle/>
        <a:p>
          <a:endParaRPr lang="en-US"/>
        </a:p>
      </dgm:t>
    </dgm:pt>
    <dgm:pt modelId="{9508B088-2C1C-41B9-B5E5-EED47917DAAF}" type="pres">
      <dgm:prSet presAssocID="{371F7BE1-7DDC-4217-9B08-CF5B34D72493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1D0D58E-0590-4F62-B7FA-0CBD3B39662F}" type="pres">
      <dgm:prSet presAssocID="{CF93E953-3A09-45E2-9CA0-FE1E539CDBC8}" presName="composite" presStyleCnt="0"/>
      <dgm:spPr/>
    </dgm:pt>
    <dgm:pt modelId="{DC640D11-EDF1-4956-AF15-C033C5DC2C56}" type="pres">
      <dgm:prSet presAssocID="{CF93E953-3A09-45E2-9CA0-FE1E539CDBC8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4E127F-C777-452E-B6E4-60A2A5CD0553}" type="pres">
      <dgm:prSet presAssocID="{CF93E953-3A09-45E2-9CA0-FE1E539CDBC8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8E542E-59A7-4A92-93AB-AA73662E358A}" type="pres">
      <dgm:prSet presAssocID="{A998647A-2381-41D6-AB25-39AED79FDBC3}" presName="sp" presStyleCnt="0"/>
      <dgm:spPr/>
    </dgm:pt>
    <dgm:pt modelId="{C3103BBD-72BC-42A9-AD4C-18A55D0B12C6}" type="pres">
      <dgm:prSet presAssocID="{3DC6820C-8491-44DE-BD38-891297E11D68}" presName="composite" presStyleCnt="0"/>
      <dgm:spPr/>
    </dgm:pt>
    <dgm:pt modelId="{5FA6F15F-02F5-4A21-97DE-EF8D3BB06D2C}" type="pres">
      <dgm:prSet presAssocID="{3DC6820C-8491-44DE-BD38-891297E11D68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4458FF-3EFA-4E8F-AAA0-10D9DDE0F659}" type="pres">
      <dgm:prSet presAssocID="{3DC6820C-8491-44DE-BD38-891297E11D68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C8935B7-7479-4799-AA83-B2906F12C366}" type="pres">
      <dgm:prSet presAssocID="{789E8D00-DB74-41F7-85F8-8B3CD43C81DE}" presName="sp" presStyleCnt="0"/>
      <dgm:spPr/>
    </dgm:pt>
    <dgm:pt modelId="{B71EAB54-C999-450D-AB73-9549432EE11A}" type="pres">
      <dgm:prSet presAssocID="{BBB49D66-7BD8-4397-81C5-A78EDA51CC45}" presName="composite" presStyleCnt="0"/>
      <dgm:spPr/>
    </dgm:pt>
    <dgm:pt modelId="{11AB0870-ECC9-4966-9344-3EF8E9091415}" type="pres">
      <dgm:prSet presAssocID="{BBB49D66-7BD8-4397-81C5-A78EDA51CC45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ED06C3-DE9E-41B6-A7DD-29CC962CF96F}" type="pres">
      <dgm:prSet presAssocID="{BBB49D66-7BD8-4397-81C5-A78EDA51CC45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C9A89D4-B305-43D4-B788-989ED8260306}" type="presOf" srcId="{371F7BE1-7DDC-4217-9B08-CF5B34D72493}" destId="{9508B088-2C1C-41B9-B5E5-EED47917DAAF}" srcOrd="0" destOrd="0" presId="urn:microsoft.com/office/officeart/2005/8/layout/chevron2"/>
    <dgm:cxn modelId="{F2ED25F7-3901-4FF0-A87D-3F547B3FF9FF}" srcId="{3DC6820C-8491-44DE-BD38-891297E11D68}" destId="{9E856625-007D-4062-BA8F-3F8ED181633D}" srcOrd="0" destOrd="0" parTransId="{6E421CB3-7CF3-43EA-B5DA-B6601B7A0BBC}" sibTransId="{409E3972-3336-402A-A6B4-71D049F05E4F}"/>
    <dgm:cxn modelId="{6B605DC2-75AB-4BDE-A9BF-1640816E7891}" type="presOf" srcId="{6509B2B7-64EF-4E76-B102-83C386DB610B}" destId="{8C4458FF-3EFA-4E8F-AAA0-10D9DDE0F659}" srcOrd="0" destOrd="1" presId="urn:microsoft.com/office/officeart/2005/8/layout/chevron2"/>
    <dgm:cxn modelId="{773596BD-D033-494E-B25B-B40571CE2F5F}" type="presOf" srcId="{7B1B33A1-9C98-4F96-86D8-55FD66B69796}" destId="{F1ED06C3-DE9E-41B6-A7DD-29CC962CF96F}" srcOrd="0" destOrd="1" presId="urn:microsoft.com/office/officeart/2005/8/layout/chevron2"/>
    <dgm:cxn modelId="{300AAFE7-37F9-47C3-9A14-B2687141D74D}" type="presOf" srcId="{544D208A-13A7-4CEA-BD1C-B84E45D0568E}" destId="{614E127F-C777-452E-B6E4-60A2A5CD0553}" srcOrd="0" destOrd="0" presId="urn:microsoft.com/office/officeart/2005/8/layout/chevron2"/>
    <dgm:cxn modelId="{FE9A502A-9442-4BAA-8FBC-105D43A751A2}" type="presOf" srcId="{3214433A-B228-4ED6-8775-BAD5A5CAECC4}" destId="{614E127F-C777-452E-B6E4-60A2A5CD0553}" srcOrd="0" destOrd="1" presId="urn:microsoft.com/office/officeart/2005/8/layout/chevron2"/>
    <dgm:cxn modelId="{6A1F82E1-F509-478E-8565-87A4E2D01B5B}" type="presOf" srcId="{3DC6820C-8491-44DE-BD38-891297E11D68}" destId="{5FA6F15F-02F5-4A21-97DE-EF8D3BB06D2C}" srcOrd="0" destOrd="0" presId="urn:microsoft.com/office/officeart/2005/8/layout/chevron2"/>
    <dgm:cxn modelId="{5986E80C-041F-4FC2-AA60-E54A8B634157}" srcId="{3DC6820C-8491-44DE-BD38-891297E11D68}" destId="{46B6F366-8608-46B6-8530-C8C949EC9F16}" srcOrd="2" destOrd="0" parTransId="{905D4FDD-4982-440F-B99E-3A6AA7528983}" sibTransId="{A1584257-0C64-4A4D-A9DD-3D632373B425}"/>
    <dgm:cxn modelId="{4CB95106-5EF8-44DE-8482-88DB466F4D8C}" type="presOf" srcId="{F778FE46-EC99-444A-AEF9-31BE529CA574}" destId="{F1ED06C3-DE9E-41B6-A7DD-29CC962CF96F}" srcOrd="0" destOrd="0" presId="urn:microsoft.com/office/officeart/2005/8/layout/chevron2"/>
    <dgm:cxn modelId="{FBE6AF52-2796-4D4C-9B8E-0CA39C8F2920}" type="presOf" srcId="{9E856625-007D-4062-BA8F-3F8ED181633D}" destId="{8C4458FF-3EFA-4E8F-AAA0-10D9DDE0F659}" srcOrd="0" destOrd="0" presId="urn:microsoft.com/office/officeart/2005/8/layout/chevron2"/>
    <dgm:cxn modelId="{16EE25DF-D51D-410A-87BA-A09F5D6EFE62}" type="presOf" srcId="{46B6F366-8608-46B6-8530-C8C949EC9F16}" destId="{8C4458FF-3EFA-4E8F-AAA0-10D9DDE0F659}" srcOrd="0" destOrd="2" presId="urn:microsoft.com/office/officeart/2005/8/layout/chevron2"/>
    <dgm:cxn modelId="{BC969F57-3D39-4657-8CEA-E7A1200A23AE}" srcId="{CF93E953-3A09-45E2-9CA0-FE1E539CDBC8}" destId="{544D208A-13A7-4CEA-BD1C-B84E45D0568E}" srcOrd="0" destOrd="0" parTransId="{2243FFD8-2863-4B43-A74F-DA3B6CCEC8AF}" sibTransId="{EB63BACA-BFFF-41F8-B73D-507E2A293390}"/>
    <dgm:cxn modelId="{DEB82296-B1E0-4658-8F2A-FFB9B2DD025B}" type="presOf" srcId="{54F05B17-87FC-442A-B685-4ED617EEA5B6}" destId="{F1ED06C3-DE9E-41B6-A7DD-29CC962CF96F}" srcOrd="0" destOrd="2" presId="urn:microsoft.com/office/officeart/2005/8/layout/chevron2"/>
    <dgm:cxn modelId="{D76F74CF-EE08-4769-BCF0-073D04C9FA9E}" srcId="{3DC6820C-8491-44DE-BD38-891297E11D68}" destId="{6509B2B7-64EF-4E76-B102-83C386DB610B}" srcOrd="1" destOrd="0" parTransId="{442CDBFE-5C79-4F57-A932-B7C249D813E0}" sibTransId="{4098F3E7-84EA-4653-A986-1688D1A642C3}"/>
    <dgm:cxn modelId="{B5E981CD-7CDA-46CF-9FA9-3701C5F023EE}" type="presOf" srcId="{BBB49D66-7BD8-4397-81C5-A78EDA51CC45}" destId="{11AB0870-ECC9-4966-9344-3EF8E9091415}" srcOrd="0" destOrd="0" presId="urn:microsoft.com/office/officeart/2005/8/layout/chevron2"/>
    <dgm:cxn modelId="{4905A61D-30D9-4302-859B-B314D0D68A49}" srcId="{371F7BE1-7DDC-4217-9B08-CF5B34D72493}" destId="{CF93E953-3A09-45E2-9CA0-FE1E539CDBC8}" srcOrd="0" destOrd="0" parTransId="{E7178ECC-2E0D-4253-BF3B-D76F15214B21}" sibTransId="{A998647A-2381-41D6-AB25-39AED79FDBC3}"/>
    <dgm:cxn modelId="{89310C0E-CA3F-4477-82E2-01EDBC37E935}" srcId="{371F7BE1-7DDC-4217-9B08-CF5B34D72493}" destId="{3DC6820C-8491-44DE-BD38-891297E11D68}" srcOrd="1" destOrd="0" parTransId="{C1F5302D-B087-43D9-B567-DDBB63E7AE15}" sibTransId="{789E8D00-DB74-41F7-85F8-8B3CD43C81DE}"/>
    <dgm:cxn modelId="{290C685F-E205-41E0-BEDF-355B8944877A}" srcId="{BBB49D66-7BD8-4397-81C5-A78EDA51CC45}" destId="{7B1B33A1-9C98-4F96-86D8-55FD66B69796}" srcOrd="1" destOrd="0" parTransId="{CFD47B03-0935-4C43-AA22-7EC2D1389B33}" sibTransId="{B01D6108-9218-4880-8CD1-CB79836DE271}"/>
    <dgm:cxn modelId="{81C99280-17F1-47FA-AE61-2BC97C6785C6}" srcId="{BBB49D66-7BD8-4397-81C5-A78EDA51CC45}" destId="{F778FE46-EC99-444A-AEF9-31BE529CA574}" srcOrd="0" destOrd="0" parTransId="{BB6E3957-139B-4382-B2F5-E3CD483A7211}" sibTransId="{9A5D99C9-9802-43DB-BA7C-B330A5C7A1F6}"/>
    <dgm:cxn modelId="{9959C6E3-B9A7-457D-A926-DC696737277B}" srcId="{BBB49D66-7BD8-4397-81C5-A78EDA51CC45}" destId="{54F05B17-87FC-442A-B685-4ED617EEA5B6}" srcOrd="2" destOrd="0" parTransId="{7E50B293-77C8-4831-AFD6-6807D2263E14}" sibTransId="{7AD55F94-2E27-4BEC-9D2A-FA1C186F25F9}"/>
    <dgm:cxn modelId="{D1C0B564-205A-4C75-9F73-A42FB8914995}" srcId="{CF93E953-3A09-45E2-9CA0-FE1E539CDBC8}" destId="{3214433A-B228-4ED6-8775-BAD5A5CAECC4}" srcOrd="1" destOrd="0" parTransId="{B75B0180-AD7E-4EAD-9BED-EC3F941BF429}" sibTransId="{1D93C65F-D0D3-4055-AF71-8597A4EB5C6B}"/>
    <dgm:cxn modelId="{81CBEDDA-53D5-4D0C-BF85-DC1D364B5711}" type="presOf" srcId="{CF93E953-3A09-45E2-9CA0-FE1E539CDBC8}" destId="{DC640D11-EDF1-4956-AF15-C033C5DC2C56}" srcOrd="0" destOrd="0" presId="urn:microsoft.com/office/officeart/2005/8/layout/chevron2"/>
    <dgm:cxn modelId="{A5176E9D-46B2-4B18-BE47-56BCFEEDC072}" srcId="{371F7BE1-7DDC-4217-9B08-CF5B34D72493}" destId="{BBB49D66-7BD8-4397-81C5-A78EDA51CC45}" srcOrd="2" destOrd="0" parTransId="{557538AB-E603-40BA-9CA5-D5E954A624BA}" sibTransId="{DC5A9656-5E90-4F6B-B42B-4948C38FBF0C}"/>
    <dgm:cxn modelId="{619E95AD-8490-465A-AF31-EB6E9801BC11}" type="presParOf" srcId="{9508B088-2C1C-41B9-B5E5-EED47917DAAF}" destId="{61D0D58E-0590-4F62-B7FA-0CBD3B39662F}" srcOrd="0" destOrd="0" presId="urn:microsoft.com/office/officeart/2005/8/layout/chevron2"/>
    <dgm:cxn modelId="{37128141-DD7F-4142-89B7-11F22084F2B8}" type="presParOf" srcId="{61D0D58E-0590-4F62-B7FA-0CBD3B39662F}" destId="{DC640D11-EDF1-4956-AF15-C033C5DC2C56}" srcOrd="0" destOrd="0" presId="urn:microsoft.com/office/officeart/2005/8/layout/chevron2"/>
    <dgm:cxn modelId="{ACF5CA6F-D671-49DE-BA96-BF221BBDFE64}" type="presParOf" srcId="{61D0D58E-0590-4F62-B7FA-0CBD3B39662F}" destId="{614E127F-C777-452E-B6E4-60A2A5CD0553}" srcOrd="1" destOrd="0" presId="urn:microsoft.com/office/officeart/2005/8/layout/chevron2"/>
    <dgm:cxn modelId="{DDECA82D-87BC-4C8A-8C8D-5AAAE3FB68C5}" type="presParOf" srcId="{9508B088-2C1C-41B9-B5E5-EED47917DAAF}" destId="{998E542E-59A7-4A92-93AB-AA73662E358A}" srcOrd="1" destOrd="0" presId="urn:microsoft.com/office/officeart/2005/8/layout/chevron2"/>
    <dgm:cxn modelId="{57164335-B066-4372-89AE-B51AC4A2CCD5}" type="presParOf" srcId="{9508B088-2C1C-41B9-B5E5-EED47917DAAF}" destId="{C3103BBD-72BC-42A9-AD4C-18A55D0B12C6}" srcOrd="2" destOrd="0" presId="urn:microsoft.com/office/officeart/2005/8/layout/chevron2"/>
    <dgm:cxn modelId="{FE0CBBEF-E40C-4CE5-8C8F-D2238357BFA4}" type="presParOf" srcId="{C3103BBD-72BC-42A9-AD4C-18A55D0B12C6}" destId="{5FA6F15F-02F5-4A21-97DE-EF8D3BB06D2C}" srcOrd="0" destOrd="0" presId="urn:microsoft.com/office/officeart/2005/8/layout/chevron2"/>
    <dgm:cxn modelId="{706642AA-6A60-43BC-A713-E31EB0B6B887}" type="presParOf" srcId="{C3103BBD-72BC-42A9-AD4C-18A55D0B12C6}" destId="{8C4458FF-3EFA-4E8F-AAA0-10D9DDE0F659}" srcOrd="1" destOrd="0" presId="urn:microsoft.com/office/officeart/2005/8/layout/chevron2"/>
    <dgm:cxn modelId="{185DB212-A81F-4F9A-AA40-E88168F55906}" type="presParOf" srcId="{9508B088-2C1C-41B9-B5E5-EED47917DAAF}" destId="{7C8935B7-7479-4799-AA83-B2906F12C366}" srcOrd="3" destOrd="0" presId="urn:microsoft.com/office/officeart/2005/8/layout/chevron2"/>
    <dgm:cxn modelId="{708F43CE-29DB-4076-A159-1FD2FA74F20E}" type="presParOf" srcId="{9508B088-2C1C-41B9-B5E5-EED47917DAAF}" destId="{B71EAB54-C999-450D-AB73-9549432EE11A}" srcOrd="4" destOrd="0" presId="urn:microsoft.com/office/officeart/2005/8/layout/chevron2"/>
    <dgm:cxn modelId="{46EB8B53-1E8E-4CEB-A424-07ACD51F8D42}" type="presParOf" srcId="{B71EAB54-C999-450D-AB73-9549432EE11A}" destId="{11AB0870-ECC9-4966-9344-3EF8E9091415}" srcOrd="0" destOrd="0" presId="urn:microsoft.com/office/officeart/2005/8/layout/chevron2"/>
    <dgm:cxn modelId="{3F64B214-6C12-42BA-8435-2570DD630411}" type="presParOf" srcId="{B71EAB54-C999-450D-AB73-9549432EE11A}" destId="{F1ED06C3-DE9E-41B6-A7DD-29CC962CF96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71F7BE1-7DDC-4217-9B08-CF5B34D72493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F93E953-3A09-45E2-9CA0-FE1E539CDBC8}">
      <dgm:prSet phldrT="[Text]"/>
      <dgm:spPr>
        <a:xfrm rot="5400000">
          <a:off x="-246135" y="248992"/>
          <a:ext cx="1640906" cy="114863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Road map to 2013 </a:t>
          </a:r>
        </a:p>
      </dgm:t>
    </dgm:pt>
    <dgm:pt modelId="{E7178ECC-2E0D-4253-BF3B-D76F15214B21}" type="parTrans" cxnId="{4905A61D-30D9-4302-859B-B314D0D68A49}">
      <dgm:prSet/>
      <dgm:spPr/>
      <dgm:t>
        <a:bodyPr/>
        <a:lstStyle/>
        <a:p>
          <a:endParaRPr lang="en-US"/>
        </a:p>
      </dgm:t>
    </dgm:pt>
    <dgm:pt modelId="{A998647A-2381-41D6-AB25-39AED79FDBC3}" type="sibTrans" cxnId="{4905A61D-30D9-4302-859B-B314D0D68A49}">
      <dgm:prSet/>
      <dgm:spPr/>
      <dgm:t>
        <a:bodyPr/>
        <a:lstStyle/>
        <a:p>
          <a:endParaRPr lang="en-US"/>
        </a:p>
      </dgm:t>
    </dgm:pt>
    <dgm:pt modelId="{544D208A-13A7-4CEA-BD1C-B84E45D0568E}">
      <dgm:prSet phldrT="[Text]"/>
      <dgm:spPr>
        <a:xfrm rot="5400000">
          <a:off x="4155822" y="-3004331"/>
          <a:ext cx="1066589" cy="7080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Developing a road map/ an impact ladder towards Dec 2013</a:t>
          </a:r>
        </a:p>
      </dgm:t>
    </dgm:pt>
    <dgm:pt modelId="{2243FFD8-2863-4B43-A74F-DA3B6CCEC8AF}" type="parTrans" cxnId="{BC969F57-3D39-4657-8CEA-E7A1200A23AE}">
      <dgm:prSet/>
      <dgm:spPr/>
      <dgm:t>
        <a:bodyPr/>
        <a:lstStyle/>
        <a:p>
          <a:endParaRPr lang="en-US"/>
        </a:p>
      </dgm:t>
    </dgm:pt>
    <dgm:pt modelId="{EB63BACA-BFFF-41F8-B73D-507E2A293390}" type="sibTrans" cxnId="{BC969F57-3D39-4657-8CEA-E7A1200A23AE}">
      <dgm:prSet/>
      <dgm:spPr/>
      <dgm:t>
        <a:bodyPr/>
        <a:lstStyle/>
        <a:p>
          <a:endParaRPr lang="en-US"/>
        </a:p>
      </dgm:t>
    </dgm:pt>
    <dgm:pt modelId="{3DC6820C-8491-44DE-BD38-891297E11D68}">
      <dgm:prSet phldrT="[Text]"/>
      <dgm:spPr>
        <a:xfrm rot="5400000">
          <a:off x="-246135" y="1696342"/>
          <a:ext cx="1640906" cy="114863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NBDC sunrise strategy </a:t>
          </a:r>
        </a:p>
      </dgm:t>
    </dgm:pt>
    <dgm:pt modelId="{C1F5302D-B087-43D9-B567-DDBB63E7AE15}" type="parTrans" cxnId="{89310C0E-CA3F-4477-82E2-01EDBC37E935}">
      <dgm:prSet/>
      <dgm:spPr/>
      <dgm:t>
        <a:bodyPr/>
        <a:lstStyle/>
        <a:p>
          <a:endParaRPr lang="en-US"/>
        </a:p>
      </dgm:t>
    </dgm:pt>
    <dgm:pt modelId="{789E8D00-DB74-41F7-85F8-8B3CD43C81DE}" type="sibTrans" cxnId="{89310C0E-CA3F-4477-82E2-01EDBC37E935}">
      <dgm:prSet/>
      <dgm:spPr/>
      <dgm:t>
        <a:bodyPr/>
        <a:lstStyle/>
        <a:p>
          <a:endParaRPr lang="en-US"/>
        </a:p>
      </dgm:t>
    </dgm:pt>
    <dgm:pt modelId="{9E856625-007D-4062-BA8F-3F8ED181633D}">
      <dgm:prSet phldrT="[Text]"/>
      <dgm:spPr>
        <a:xfrm rot="5400000">
          <a:off x="4155822" y="-1556981"/>
          <a:ext cx="1066589" cy="7080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CPWF 'Sunrise strategy'</a:t>
          </a:r>
        </a:p>
      </dgm:t>
    </dgm:pt>
    <dgm:pt modelId="{6E421CB3-7CF3-43EA-B5DA-B6601B7A0BBC}" type="parTrans" cxnId="{F2ED25F7-3901-4FF0-A87D-3F547B3FF9FF}">
      <dgm:prSet/>
      <dgm:spPr/>
      <dgm:t>
        <a:bodyPr/>
        <a:lstStyle/>
        <a:p>
          <a:endParaRPr lang="en-US"/>
        </a:p>
      </dgm:t>
    </dgm:pt>
    <dgm:pt modelId="{409E3972-3336-402A-A6B4-71D049F05E4F}" type="sibTrans" cxnId="{F2ED25F7-3901-4FF0-A87D-3F547B3FF9FF}">
      <dgm:prSet/>
      <dgm:spPr/>
      <dgm:t>
        <a:bodyPr/>
        <a:lstStyle/>
        <a:p>
          <a:endParaRPr lang="en-US"/>
        </a:p>
      </dgm:t>
    </dgm:pt>
    <dgm:pt modelId="{BBB49D66-7BD8-4397-81C5-A78EDA51CC45}">
      <dgm:prSet phldrT="[Text]"/>
      <dgm:spPr>
        <a:xfrm rot="5400000">
          <a:off x="-246135" y="3143693"/>
          <a:ext cx="1640906" cy="1148634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Final words </a:t>
          </a:r>
        </a:p>
      </dgm:t>
    </dgm:pt>
    <dgm:pt modelId="{557538AB-E603-40BA-9CA5-D5E954A624BA}" type="parTrans" cxnId="{A5176E9D-46B2-4B18-BE47-56BCFEEDC072}">
      <dgm:prSet/>
      <dgm:spPr/>
      <dgm:t>
        <a:bodyPr/>
        <a:lstStyle/>
        <a:p>
          <a:endParaRPr lang="en-US"/>
        </a:p>
      </dgm:t>
    </dgm:pt>
    <dgm:pt modelId="{DC5A9656-5E90-4F6B-B42B-4948C38FBF0C}" type="sibTrans" cxnId="{A5176E9D-46B2-4B18-BE47-56BCFEEDC072}">
      <dgm:prSet/>
      <dgm:spPr/>
      <dgm:t>
        <a:bodyPr/>
        <a:lstStyle/>
        <a:p>
          <a:endParaRPr lang="en-US"/>
        </a:p>
      </dgm:t>
    </dgm:pt>
    <dgm:pt modelId="{F778FE46-EC99-444A-AEF9-31BE529CA574}">
      <dgm:prSet phldrT="[Text]"/>
      <dgm:spPr>
        <a:xfrm rot="5400000">
          <a:off x="4155822" y="-109630"/>
          <a:ext cx="1066589" cy="7080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 Developing joint draft ideas on the sunrise strategy for sharing in the 'Peer Assist'  , June 4-7th, 2012 in Colombo</a:t>
          </a:r>
        </a:p>
      </dgm:t>
    </dgm:pt>
    <dgm:pt modelId="{BB6E3957-139B-4382-B2F5-E3CD483A7211}" type="parTrans" cxnId="{81C99280-17F1-47FA-AE61-2BC97C6785C6}">
      <dgm:prSet/>
      <dgm:spPr/>
      <dgm:t>
        <a:bodyPr/>
        <a:lstStyle/>
        <a:p>
          <a:endParaRPr lang="en-US"/>
        </a:p>
      </dgm:t>
    </dgm:pt>
    <dgm:pt modelId="{9A5D99C9-9802-43DB-BA7C-B330A5C7A1F6}" type="sibTrans" cxnId="{81C99280-17F1-47FA-AE61-2BC97C6785C6}">
      <dgm:prSet/>
      <dgm:spPr/>
      <dgm:t>
        <a:bodyPr/>
        <a:lstStyle/>
        <a:p>
          <a:endParaRPr lang="en-US"/>
        </a:p>
      </dgm:t>
    </dgm:pt>
    <dgm:pt modelId="{47D097EC-8F96-4030-A793-758854C7F7A8}">
      <dgm:prSet/>
      <dgm:spPr/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 M&amp;E strategies for monitoring the laddar</a:t>
          </a:r>
        </a:p>
      </dgm:t>
    </dgm:pt>
    <dgm:pt modelId="{1A8D1876-4BD9-475F-9C95-00682ECBEFA1}" type="parTrans" cxnId="{73A05A57-07EC-4C80-BBB1-78397BA35AEF}">
      <dgm:prSet/>
      <dgm:spPr/>
      <dgm:t>
        <a:bodyPr/>
        <a:lstStyle/>
        <a:p>
          <a:endParaRPr lang="en-US"/>
        </a:p>
      </dgm:t>
    </dgm:pt>
    <dgm:pt modelId="{EC889650-2DF8-4FAB-95E3-B1BF16BBE714}" type="sibTrans" cxnId="{73A05A57-07EC-4C80-BBB1-78397BA35AEF}">
      <dgm:prSet/>
      <dgm:spPr/>
      <dgm:t>
        <a:bodyPr/>
        <a:lstStyle/>
        <a:p>
          <a:endParaRPr lang="en-US"/>
        </a:p>
      </dgm:t>
    </dgm:pt>
    <dgm:pt modelId="{3FC064EE-D775-4A0D-8D78-D942F0EE2E98}">
      <dgm:prSet/>
      <dgm:spPr/>
      <dgm:t>
        <a:bodyPr/>
        <a:lstStyle/>
        <a:p>
          <a:endParaRPr lang="en-US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7FFAD52C-5F5B-4118-ACD0-B7255C7171B6}" type="parTrans" cxnId="{62F673D3-3140-4951-86B7-1FAB456785F8}">
      <dgm:prSet/>
      <dgm:spPr/>
      <dgm:t>
        <a:bodyPr/>
        <a:lstStyle/>
        <a:p>
          <a:endParaRPr lang="en-US"/>
        </a:p>
      </dgm:t>
    </dgm:pt>
    <dgm:pt modelId="{C9699CCC-86FD-4FF1-8895-BCDAB3287483}" type="sibTrans" cxnId="{62F673D3-3140-4951-86B7-1FAB456785F8}">
      <dgm:prSet/>
      <dgm:spPr/>
      <dgm:t>
        <a:bodyPr/>
        <a:lstStyle/>
        <a:p>
          <a:endParaRPr lang="en-US"/>
        </a:p>
      </dgm:t>
    </dgm:pt>
    <dgm:pt modelId="{F304720B-2E71-4CBE-BB32-71ED62D132C0}">
      <dgm:prSet phldrT="[Text]"/>
      <dgm:spPr>
        <a:xfrm rot="5400000">
          <a:off x="4155822" y="-1556981"/>
          <a:ext cx="1066589" cy="7080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Nile BDC 'sunrise strategy' ; including emerging opportunities in the basin and responces from Nile BDC</a:t>
          </a:r>
        </a:p>
      </dgm:t>
    </dgm:pt>
    <dgm:pt modelId="{029D3E93-3B04-4BB8-B1B5-9F1C325280C0}" type="parTrans" cxnId="{1E27C2E8-4999-4A57-80B8-17C13AB23518}">
      <dgm:prSet/>
      <dgm:spPr/>
    </dgm:pt>
    <dgm:pt modelId="{6C2F0A4E-CCD4-41F0-A980-AB42105F558E}" type="sibTrans" cxnId="{1E27C2E8-4999-4A57-80B8-17C13AB23518}">
      <dgm:prSet/>
      <dgm:spPr/>
    </dgm:pt>
    <dgm:pt modelId="{B460DBA1-2955-44BB-82AE-61BDD340B255}">
      <dgm:prSet phldrT="[Text]"/>
      <dgm:spPr>
        <a:xfrm rot="5400000">
          <a:off x="4155822" y="-3004331"/>
          <a:ext cx="1066589" cy="7080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An action plan responding to the roadmap</a:t>
          </a:r>
        </a:p>
      </dgm:t>
    </dgm:pt>
    <dgm:pt modelId="{6042452A-62AB-4761-91AE-BD6E1603E202}" type="parTrans" cxnId="{8585B9C5-3536-48F1-A4F7-3C43F88A1D35}">
      <dgm:prSet/>
      <dgm:spPr/>
    </dgm:pt>
    <dgm:pt modelId="{A5CC2BC1-48FE-4467-A304-1AA0BDA2CE52}" type="sibTrans" cxnId="{8585B9C5-3536-48F1-A4F7-3C43F88A1D35}">
      <dgm:prSet/>
      <dgm:spPr/>
    </dgm:pt>
    <dgm:pt modelId="{E0D29ABB-1F36-4FA5-8BED-2E5D3C27ADB0}">
      <dgm:prSet phldrT="[Text]"/>
      <dgm:spPr>
        <a:xfrm rot="5400000">
          <a:off x="4155822" y="-109630"/>
          <a:ext cx="1066589" cy="708096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The way forward and closing  </a:t>
          </a:r>
        </a:p>
      </dgm:t>
    </dgm:pt>
    <dgm:pt modelId="{6766436A-BD33-4D33-9E28-12D7E29C93F9}" type="parTrans" cxnId="{CA135789-59E1-4BA9-A9A6-DCB59563DF27}">
      <dgm:prSet/>
      <dgm:spPr/>
    </dgm:pt>
    <dgm:pt modelId="{740B472F-1A51-427F-9A54-36437A6F27E3}" type="sibTrans" cxnId="{CA135789-59E1-4BA9-A9A6-DCB59563DF27}">
      <dgm:prSet/>
      <dgm:spPr/>
    </dgm:pt>
    <dgm:pt modelId="{9508B088-2C1C-41B9-B5E5-EED47917DAAF}" type="pres">
      <dgm:prSet presAssocID="{371F7BE1-7DDC-4217-9B08-CF5B34D72493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1D0D58E-0590-4F62-B7FA-0CBD3B39662F}" type="pres">
      <dgm:prSet presAssocID="{CF93E953-3A09-45E2-9CA0-FE1E539CDBC8}" presName="composite" presStyleCnt="0"/>
      <dgm:spPr/>
    </dgm:pt>
    <dgm:pt modelId="{DC640D11-EDF1-4956-AF15-C033C5DC2C56}" type="pres">
      <dgm:prSet presAssocID="{CF93E953-3A09-45E2-9CA0-FE1E539CDBC8}" presName="parentText" presStyleLbl="alignNode1" presStyleIdx="0" presStyleCnt="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614E127F-C777-452E-B6E4-60A2A5CD0553}" type="pres">
      <dgm:prSet presAssocID="{CF93E953-3A09-45E2-9CA0-FE1E539CDBC8}" presName="descendantText" presStyleLbl="alignAcc1" presStyleIdx="0" presStyleCnt="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998E542E-59A7-4A92-93AB-AA73662E358A}" type="pres">
      <dgm:prSet presAssocID="{A998647A-2381-41D6-AB25-39AED79FDBC3}" presName="sp" presStyleCnt="0"/>
      <dgm:spPr/>
    </dgm:pt>
    <dgm:pt modelId="{C3103BBD-72BC-42A9-AD4C-18A55D0B12C6}" type="pres">
      <dgm:prSet presAssocID="{3DC6820C-8491-44DE-BD38-891297E11D68}" presName="composite" presStyleCnt="0"/>
      <dgm:spPr/>
    </dgm:pt>
    <dgm:pt modelId="{5FA6F15F-02F5-4A21-97DE-EF8D3BB06D2C}" type="pres">
      <dgm:prSet presAssocID="{3DC6820C-8491-44DE-BD38-891297E11D68}" presName="parentText" presStyleLbl="alignNode1" presStyleIdx="1" presStyleCnt="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8C4458FF-3EFA-4E8F-AAA0-10D9DDE0F659}" type="pres">
      <dgm:prSet presAssocID="{3DC6820C-8491-44DE-BD38-891297E11D68}" presName="descendantText" presStyleLbl="alignAcc1" presStyleIdx="1" presStyleCnt="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  <dgm:pt modelId="{7C8935B7-7479-4799-AA83-B2906F12C366}" type="pres">
      <dgm:prSet presAssocID="{789E8D00-DB74-41F7-85F8-8B3CD43C81DE}" presName="sp" presStyleCnt="0"/>
      <dgm:spPr/>
    </dgm:pt>
    <dgm:pt modelId="{B71EAB54-C999-450D-AB73-9549432EE11A}" type="pres">
      <dgm:prSet presAssocID="{BBB49D66-7BD8-4397-81C5-A78EDA51CC45}" presName="composite" presStyleCnt="0"/>
      <dgm:spPr/>
    </dgm:pt>
    <dgm:pt modelId="{11AB0870-ECC9-4966-9344-3EF8E9091415}" type="pres">
      <dgm:prSet presAssocID="{BBB49D66-7BD8-4397-81C5-A78EDA51CC45}" presName="parentText" presStyleLbl="alignNode1" presStyleIdx="2" presStyleCnt="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en-US"/>
        </a:p>
      </dgm:t>
    </dgm:pt>
    <dgm:pt modelId="{F1ED06C3-DE9E-41B6-A7DD-29CC962CF96F}" type="pres">
      <dgm:prSet presAssocID="{BBB49D66-7BD8-4397-81C5-A78EDA51CC45}" presName="descendantText" presStyleLbl="alignAcc1" presStyleIdx="2" presStyleCnt="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US"/>
        </a:p>
      </dgm:t>
    </dgm:pt>
  </dgm:ptLst>
  <dgm:cxnLst>
    <dgm:cxn modelId="{336712A1-94C8-44A5-B90B-C3E31F04A121}" type="presOf" srcId="{544D208A-13A7-4CEA-BD1C-B84E45D0568E}" destId="{614E127F-C777-452E-B6E4-60A2A5CD0553}" srcOrd="0" destOrd="0" presId="urn:microsoft.com/office/officeart/2005/8/layout/chevron2"/>
    <dgm:cxn modelId="{F2ED25F7-3901-4FF0-A87D-3F547B3FF9FF}" srcId="{3DC6820C-8491-44DE-BD38-891297E11D68}" destId="{9E856625-007D-4062-BA8F-3F8ED181633D}" srcOrd="0" destOrd="0" parTransId="{6E421CB3-7CF3-43EA-B5DA-B6601B7A0BBC}" sibTransId="{409E3972-3336-402A-A6B4-71D049F05E4F}"/>
    <dgm:cxn modelId="{62F673D3-3140-4951-86B7-1FAB456785F8}" srcId="{CF93E953-3A09-45E2-9CA0-FE1E539CDBC8}" destId="{3FC064EE-D775-4A0D-8D78-D942F0EE2E98}" srcOrd="3" destOrd="0" parTransId="{7FFAD52C-5F5B-4118-ACD0-B7255C7171B6}" sibTransId="{C9699CCC-86FD-4FF1-8895-BCDAB3287483}"/>
    <dgm:cxn modelId="{3E24F44D-0F98-4219-8886-6F51A52CD962}" type="presOf" srcId="{E0D29ABB-1F36-4FA5-8BED-2E5D3C27ADB0}" destId="{F1ED06C3-DE9E-41B6-A7DD-29CC962CF96F}" srcOrd="0" destOrd="1" presId="urn:microsoft.com/office/officeart/2005/8/layout/chevron2"/>
    <dgm:cxn modelId="{CA135789-59E1-4BA9-A9A6-DCB59563DF27}" srcId="{BBB49D66-7BD8-4397-81C5-A78EDA51CC45}" destId="{E0D29ABB-1F36-4FA5-8BED-2E5D3C27ADB0}" srcOrd="1" destOrd="0" parTransId="{6766436A-BD33-4D33-9E28-12D7E29C93F9}" sibTransId="{740B472F-1A51-427F-9A54-36437A6F27E3}"/>
    <dgm:cxn modelId="{73A05A57-07EC-4C80-BBB1-78397BA35AEF}" srcId="{CF93E953-3A09-45E2-9CA0-FE1E539CDBC8}" destId="{47D097EC-8F96-4030-A793-758854C7F7A8}" srcOrd="2" destOrd="0" parTransId="{1A8D1876-4BD9-475F-9C95-00682ECBEFA1}" sibTransId="{EC889650-2DF8-4FAB-95E3-B1BF16BBE714}"/>
    <dgm:cxn modelId="{1881CAB5-5A85-4AE5-BE7D-9EF6036DBD7A}" type="presOf" srcId="{47D097EC-8F96-4030-A793-758854C7F7A8}" destId="{614E127F-C777-452E-B6E4-60A2A5CD0553}" srcOrd="0" destOrd="2" presId="urn:microsoft.com/office/officeart/2005/8/layout/chevron2"/>
    <dgm:cxn modelId="{82A6E827-29F8-4BFF-A44C-DD4946111B1B}" type="presOf" srcId="{F304720B-2E71-4CBE-BB32-71ED62D132C0}" destId="{8C4458FF-3EFA-4E8F-AAA0-10D9DDE0F659}" srcOrd="0" destOrd="1" presId="urn:microsoft.com/office/officeart/2005/8/layout/chevron2"/>
    <dgm:cxn modelId="{1E27C2E8-4999-4A57-80B8-17C13AB23518}" srcId="{3DC6820C-8491-44DE-BD38-891297E11D68}" destId="{F304720B-2E71-4CBE-BB32-71ED62D132C0}" srcOrd="1" destOrd="0" parTransId="{029D3E93-3B04-4BB8-B1B5-9F1C325280C0}" sibTransId="{6C2F0A4E-CCD4-41F0-A980-AB42105F558E}"/>
    <dgm:cxn modelId="{0527D577-FC8F-4749-A7B6-7BEE69274EFB}" type="presOf" srcId="{9E856625-007D-4062-BA8F-3F8ED181633D}" destId="{8C4458FF-3EFA-4E8F-AAA0-10D9DDE0F659}" srcOrd="0" destOrd="0" presId="urn:microsoft.com/office/officeart/2005/8/layout/chevron2"/>
    <dgm:cxn modelId="{EB774DFA-9DB8-4343-87C6-F66F991E779A}" type="presOf" srcId="{BBB49D66-7BD8-4397-81C5-A78EDA51CC45}" destId="{11AB0870-ECC9-4966-9344-3EF8E9091415}" srcOrd="0" destOrd="0" presId="urn:microsoft.com/office/officeart/2005/8/layout/chevron2"/>
    <dgm:cxn modelId="{8585B9C5-3536-48F1-A4F7-3C43F88A1D35}" srcId="{CF93E953-3A09-45E2-9CA0-FE1E539CDBC8}" destId="{B460DBA1-2955-44BB-82AE-61BDD340B255}" srcOrd="1" destOrd="0" parTransId="{6042452A-62AB-4761-91AE-BD6E1603E202}" sibTransId="{A5CC2BC1-48FE-4467-A304-1AA0BDA2CE52}"/>
    <dgm:cxn modelId="{BC969F57-3D39-4657-8CEA-E7A1200A23AE}" srcId="{CF93E953-3A09-45E2-9CA0-FE1E539CDBC8}" destId="{544D208A-13A7-4CEA-BD1C-B84E45D0568E}" srcOrd="0" destOrd="0" parTransId="{2243FFD8-2863-4B43-A74F-DA3B6CCEC8AF}" sibTransId="{EB63BACA-BFFF-41F8-B73D-507E2A293390}"/>
    <dgm:cxn modelId="{8EDBB864-F5E5-4981-8ADB-37FF47687D3A}" type="presOf" srcId="{CF93E953-3A09-45E2-9CA0-FE1E539CDBC8}" destId="{DC640D11-EDF1-4956-AF15-C033C5DC2C56}" srcOrd="0" destOrd="0" presId="urn:microsoft.com/office/officeart/2005/8/layout/chevron2"/>
    <dgm:cxn modelId="{4905A61D-30D9-4302-859B-B314D0D68A49}" srcId="{371F7BE1-7DDC-4217-9B08-CF5B34D72493}" destId="{CF93E953-3A09-45E2-9CA0-FE1E539CDBC8}" srcOrd="0" destOrd="0" parTransId="{E7178ECC-2E0D-4253-BF3B-D76F15214B21}" sibTransId="{A998647A-2381-41D6-AB25-39AED79FDBC3}"/>
    <dgm:cxn modelId="{15D3E7A6-3BA3-4F96-AF07-A88164F8DC79}" type="presOf" srcId="{F778FE46-EC99-444A-AEF9-31BE529CA574}" destId="{F1ED06C3-DE9E-41B6-A7DD-29CC962CF96F}" srcOrd="0" destOrd="0" presId="urn:microsoft.com/office/officeart/2005/8/layout/chevron2"/>
    <dgm:cxn modelId="{89310C0E-CA3F-4477-82E2-01EDBC37E935}" srcId="{371F7BE1-7DDC-4217-9B08-CF5B34D72493}" destId="{3DC6820C-8491-44DE-BD38-891297E11D68}" srcOrd="1" destOrd="0" parTransId="{C1F5302D-B087-43D9-B567-DDBB63E7AE15}" sibTransId="{789E8D00-DB74-41F7-85F8-8B3CD43C81DE}"/>
    <dgm:cxn modelId="{81C99280-17F1-47FA-AE61-2BC97C6785C6}" srcId="{BBB49D66-7BD8-4397-81C5-A78EDA51CC45}" destId="{F778FE46-EC99-444A-AEF9-31BE529CA574}" srcOrd="0" destOrd="0" parTransId="{BB6E3957-139B-4382-B2F5-E3CD483A7211}" sibTransId="{9A5D99C9-9802-43DB-BA7C-B330A5C7A1F6}"/>
    <dgm:cxn modelId="{62BE8FDB-427F-4BF2-9F36-22E769F35FC9}" type="presOf" srcId="{3DC6820C-8491-44DE-BD38-891297E11D68}" destId="{5FA6F15F-02F5-4A21-97DE-EF8D3BB06D2C}" srcOrd="0" destOrd="0" presId="urn:microsoft.com/office/officeart/2005/8/layout/chevron2"/>
    <dgm:cxn modelId="{D57A0D77-C304-4A80-A77B-8D6F6558E527}" type="presOf" srcId="{B460DBA1-2955-44BB-82AE-61BDD340B255}" destId="{614E127F-C777-452E-B6E4-60A2A5CD0553}" srcOrd="0" destOrd="1" presId="urn:microsoft.com/office/officeart/2005/8/layout/chevron2"/>
    <dgm:cxn modelId="{005F0462-1F98-4700-884C-5E3D55B1CC44}" type="presOf" srcId="{371F7BE1-7DDC-4217-9B08-CF5B34D72493}" destId="{9508B088-2C1C-41B9-B5E5-EED47917DAAF}" srcOrd="0" destOrd="0" presId="urn:microsoft.com/office/officeart/2005/8/layout/chevron2"/>
    <dgm:cxn modelId="{A5176E9D-46B2-4B18-BE47-56BCFEEDC072}" srcId="{371F7BE1-7DDC-4217-9B08-CF5B34D72493}" destId="{BBB49D66-7BD8-4397-81C5-A78EDA51CC45}" srcOrd="2" destOrd="0" parTransId="{557538AB-E603-40BA-9CA5-D5E954A624BA}" sibTransId="{DC5A9656-5E90-4F6B-B42B-4948C38FBF0C}"/>
    <dgm:cxn modelId="{2B5596AE-ED63-4232-9A44-0A94CA86D0DD}" type="presOf" srcId="{3FC064EE-D775-4A0D-8D78-D942F0EE2E98}" destId="{614E127F-C777-452E-B6E4-60A2A5CD0553}" srcOrd="0" destOrd="3" presId="urn:microsoft.com/office/officeart/2005/8/layout/chevron2"/>
    <dgm:cxn modelId="{1B59BFDB-4691-468C-917A-D77EB6774E11}" type="presParOf" srcId="{9508B088-2C1C-41B9-B5E5-EED47917DAAF}" destId="{61D0D58E-0590-4F62-B7FA-0CBD3B39662F}" srcOrd="0" destOrd="0" presId="urn:microsoft.com/office/officeart/2005/8/layout/chevron2"/>
    <dgm:cxn modelId="{5BBFF6C8-30EB-4399-AD99-125B65977CA9}" type="presParOf" srcId="{61D0D58E-0590-4F62-B7FA-0CBD3B39662F}" destId="{DC640D11-EDF1-4956-AF15-C033C5DC2C56}" srcOrd="0" destOrd="0" presId="urn:microsoft.com/office/officeart/2005/8/layout/chevron2"/>
    <dgm:cxn modelId="{D8D8310E-EF70-483A-A1AF-A3CCC6DE7305}" type="presParOf" srcId="{61D0D58E-0590-4F62-B7FA-0CBD3B39662F}" destId="{614E127F-C777-452E-B6E4-60A2A5CD0553}" srcOrd="1" destOrd="0" presId="urn:microsoft.com/office/officeart/2005/8/layout/chevron2"/>
    <dgm:cxn modelId="{2FF3B74E-3E88-4599-AF52-DF3DD7D3494D}" type="presParOf" srcId="{9508B088-2C1C-41B9-B5E5-EED47917DAAF}" destId="{998E542E-59A7-4A92-93AB-AA73662E358A}" srcOrd="1" destOrd="0" presId="urn:microsoft.com/office/officeart/2005/8/layout/chevron2"/>
    <dgm:cxn modelId="{96FD10C9-3225-4E0A-9723-A028C7C814B1}" type="presParOf" srcId="{9508B088-2C1C-41B9-B5E5-EED47917DAAF}" destId="{C3103BBD-72BC-42A9-AD4C-18A55D0B12C6}" srcOrd="2" destOrd="0" presId="urn:microsoft.com/office/officeart/2005/8/layout/chevron2"/>
    <dgm:cxn modelId="{28B74F16-7118-4591-AFEC-857C189D5AD8}" type="presParOf" srcId="{C3103BBD-72BC-42A9-AD4C-18A55D0B12C6}" destId="{5FA6F15F-02F5-4A21-97DE-EF8D3BB06D2C}" srcOrd="0" destOrd="0" presId="urn:microsoft.com/office/officeart/2005/8/layout/chevron2"/>
    <dgm:cxn modelId="{BFD073AA-BB38-4A73-AF1B-9F68AC54F16A}" type="presParOf" srcId="{C3103BBD-72BC-42A9-AD4C-18A55D0B12C6}" destId="{8C4458FF-3EFA-4E8F-AAA0-10D9DDE0F659}" srcOrd="1" destOrd="0" presId="urn:microsoft.com/office/officeart/2005/8/layout/chevron2"/>
    <dgm:cxn modelId="{56CB3183-39BD-4507-ADA9-22B88575C17D}" type="presParOf" srcId="{9508B088-2C1C-41B9-B5E5-EED47917DAAF}" destId="{7C8935B7-7479-4799-AA83-B2906F12C366}" srcOrd="3" destOrd="0" presId="urn:microsoft.com/office/officeart/2005/8/layout/chevron2"/>
    <dgm:cxn modelId="{66D7CFE1-616F-4BB4-82CC-0B78C9D52B15}" type="presParOf" srcId="{9508B088-2C1C-41B9-B5E5-EED47917DAAF}" destId="{B71EAB54-C999-450D-AB73-9549432EE11A}" srcOrd="4" destOrd="0" presId="urn:microsoft.com/office/officeart/2005/8/layout/chevron2"/>
    <dgm:cxn modelId="{293DEE43-EC5F-4DC9-86C9-12F41C048C9C}" type="presParOf" srcId="{B71EAB54-C999-450D-AB73-9549432EE11A}" destId="{11AB0870-ECC9-4966-9344-3EF8E9091415}" srcOrd="0" destOrd="0" presId="urn:microsoft.com/office/officeart/2005/8/layout/chevron2"/>
    <dgm:cxn modelId="{7BF898F0-FA40-426C-A441-E5C6F9DEE9B6}" type="presParOf" srcId="{B71EAB54-C999-450D-AB73-9549432EE11A}" destId="{F1ED06C3-DE9E-41B6-A7DD-29CC962CF96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640D11-EDF1-4956-AF15-C033C5DC2C56}">
      <dsp:nvSpPr>
        <dsp:cNvPr id="0" name=""/>
        <dsp:cNvSpPr/>
      </dsp:nvSpPr>
      <dsp:spPr>
        <a:xfrm rot="5400000">
          <a:off x="-246135" y="248992"/>
          <a:ext cx="1640906" cy="11486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Welcome and Introductions</a:t>
          </a:r>
        </a:p>
      </dsp:txBody>
      <dsp:txXfrm rot="-5400000">
        <a:off x="1" y="577173"/>
        <a:ext cx="1148634" cy="492272"/>
      </dsp:txXfrm>
    </dsp:sp>
    <dsp:sp modelId="{614E127F-C777-452E-B6E4-60A2A5CD0553}">
      <dsp:nvSpPr>
        <dsp:cNvPr id="0" name=""/>
        <dsp:cNvSpPr/>
      </dsp:nvSpPr>
      <dsp:spPr>
        <a:xfrm rot="5400000">
          <a:off x="4155822" y="-3004331"/>
          <a:ext cx="1066589" cy="708096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 Welcome and Introductions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 Evolution of NBDC amid challenges </a:t>
          </a:r>
        </a:p>
      </dsp:txBody>
      <dsp:txXfrm rot="-5400000">
        <a:off x="1148635" y="54923"/>
        <a:ext cx="7028898" cy="962455"/>
      </dsp:txXfrm>
    </dsp:sp>
    <dsp:sp modelId="{5FA6F15F-02F5-4A21-97DE-EF8D3BB06D2C}">
      <dsp:nvSpPr>
        <dsp:cNvPr id="0" name=""/>
        <dsp:cNvSpPr/>
      </dsp:nvSpPr>
      <dsp:spPr>
        <a:xfrm rot="5400000">
          <a:off x="-246135" y="1696342"/>
          <a:ext cx="1640906" cy="11486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Experience sharing  and critical review of NBDC progresses and directions</a:t>
          </a:r>
        </a:p>
      </dsp:txBody>
      <dsp:txXfrm rot="-5400000">
        <a:off x="1" y="2024523"/>
        <a:ext cx="1148634" cy="492272"/>
      </dsp:txXfrm>
    </dsp:sp>
    <dsp:sp modelId="{8C4458FF-3EFA-4E8F-AAA0-10D9DDE0F659}">
      <dsp:nvSpPr>
        <dsp:cNvPr id="0" name=""/>
        <dsp:cNvSpPr/>
      </dsp:nvSpPr>
      <dsp:spPr>
        <a:xfrm rot="5400000">
          <a:off x="4155822" y="-1556981"/>
          <a:ext cx="1066589" cy="708096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Presentation of progresses made by the different NBDC projects (Nile 2, Nile 3, Nile 4 and Nile 5) 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 NBDC from the eyes of the Dragons; is NBDC in the right track?</a:t>
          </a:r>
        </a:p>
      </dsp:txBody>
      <dsp:txXfrm rot="-5400000">
        <a:off x="1148635" y="1502273"/>
        <a:ext cx="7028898" cy="962455"/>
      </dsp:txXfrm>
    </dsp:sp>
    <dsp:sp modelId="{11AB0870-ECC9-4966-9344-3EF8E9091415}">
      <dsp:nvSpPr>
        <dsp:cNvPr id="0" name=""/>
        <dsp:cNvSpPr/>
      </dsp:nvSpPr>
      <dsp:spPr>
        <a:xfrm rot="5400000">
          <a:off x="-246135" y="3143693"/>
          <a:ext cx="1640906" cy="114863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Panel discussion on  gaps and strtegies </a:t>
          </a:r>
        </a:p>
      </dsp:txBody>
      <dsp:txXfrm rot="-5400000">
        <a:off x="1" y="3471874"/>
        <a:ext cx="1148634" cy="492272"/>
      </dsp:txXfrm>
    </dsp:sp>
    <dsp:sp modelId="{F1ED06C3-DE9E-41B6-A7DD-29CC962CF96F}">
      <dsp:nvSpPr>
        <dsp:cNvPr id="0" name=""/>
        <dsp:cNvSpPr/>
      </dsp:nvSpPr>
      <dsp:spPr>
        <a:xfrm rot="5400000">
          <a:off x="4155822" y="-109630"/>
          <a:ext cx="1066589" cy="708096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 Critical gaps of projects and potential adjustments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 Adjustments to CPWF budget cuts and strategies for gap filling 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500" kern="1200"/>
        </a:p>
      </dsp:txBody>
      <dsp:txXfrm rot="-5400000">
        <a:off x="1148635" y="2949624"/>
        <a:ext cx="7028898" cy="96245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640D11-EDF1-4956-AF15-C033C5DC2C56}">
      <dsp:nvSpPr>
        <dsp:cNvPr id="0" name=""/>
        <dsp:cNvSpPr/>
      </dsp:nvSpPr>
      <dsp:spPr>
        <a:xfrm rot="5400000">
          <a:off x="-246135" y="248992"/>
          <a:ext cx="1640906" cy="1148634"/>
        </a:xfrm>
        <a:prstGeom prst="chevron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Road map to 2013 </a:t>
          </a:r>
        </a:p>
      </dsp:txBody>
      <dsp:txXfrm rot="-5400000">
        <a:off x="1" y="577173"/>
        <a:ext cx="1148634" cy="492272"/>
      </dsp:txXfrm>
    </dsp:sp>
    <dsp:sp modelId="{614E127F-C777-452E-B6E4-60A2A5CD0553}">
      <dsp:nvSpPr>
        <dsp:cNvPr id="0" name=""/>
        <dsp:cNvSpPr/>
      </dsp:nvSpPr>
      <dsp:spPr>
        <a:xfrm rot="5400000">
          <a:off x="4155822" y="-3004331"/>
          <a:ext cx="1066589" cy="708096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Developing a road map/ an impact ladder towards Dec 2013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An action plan responding to the roadmap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 M&amp;E strategies for monitoring the laddar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1148635" y="54923"/>
        <a:ext cx="7028898" cy="962455"/>
      </dsp:txXfrm>
    </dsp:sp>
    <dsp:sp modelId="{5FA6F15F-02F5-4A21-97DE-EF8D3BB06D2C}">
      <dsp:nvSpPr>
        <dsp:cNvPr id="0" name=""/>
        <dsp:cNvSpPr/>
      </dsp:nvSpPr>
      <dsp:spPr>
        <a:xfrm rot="5400000">
          <a:off x="-246135" y="1696342"/>
          <a:ext cx="1640906" cy="1148634"/>
        </a:xfrm>
        <a:prstGeom prst="chevron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NBDC sunrise strategy </a:t>
          </a:r>
        </a:p>
      </dsp:txBody>
      <dsp:txXfrm rot="-5400000">
        <a:off x="1" y="2024523"/>
        <a:ext cx="1148634" cy="492272"/>
      </dsp:txXfrm>
    </dsp:sp>
    <dsp:sp modelId="{8C4458FF-3EFA-4E8F-AAA0-10D9DDE0F659}">
      <dsp:nvSpPr>
        <dsp:cNvPr id="0" name=""/>
        <dsp:cNvSpPr/>
      </dsp:nvSpPr>
      <dsp:spPr>
        <a:xfrm rot="5400000">
          <a:off x="4155822" y="-1556981"/>
          <a:ext cx="1066589" cy="708096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CPWF 'Sunrise strategy'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Nile BDC 'sunrise strategy' ; including emerging opportunities in the basin and responces from Nile BDC</a:t>
          </a:r>
        </a:p>
      </dsp:txBody>
      <dsp:txXfrm rot="-5400000">
        <a:off x="1148635" y="1502273"/>
        <a:ext cx="7028898" cy="962455"/>
      </dsp:txXfrm>
    </dsp:sp>
    <dsp:sp modelId="{11AB0870-ECC9-4966-9344-3EF8E9091415}">
      <dsp:nvSpPr>
        <dsp:cNvPr id="0" name=""/>
        <dsp:cNvSpPr/>
      </dsp:nvSpPr>
      <dsp:spPr>
        <a:xfrm rot="5400000">
          <a:off x="-246135" y="3143693"/>
          <a:ext cx="1640906" cy="1148634"/>
        </a:xfrm>
        <a:prstGeom prst="chevron">
          <a:avLst/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Final words </a:t>
          </a:r>
        </a:p>
      </dsp:txBody>
      <dsp:txXfrm rot="-5400000">
        <a:off x="1" y="3471874"/>
        <a:ext cx="1148634" cy="492272"/>
      </dsp:txXfrm>
    </dsp:sp>
    <dsp:sp modelId="{F1ED06C3-DE9E-41B6-A7DD-29CC962CF96F}">
      <dsp:nvSpPr>
        <dsp:cNvPr id="0" name=""/>
        <dsp:cNvSpPr/>
      </dsp:nvSpPr>
      <dsp:spPr>
        <a:xfrm rot="5400000">
          <a:off x="4155822" y="-109630"/>
          <a:ext cx="1066589" cy="7080965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6680" tIns="9525" rIns="9525" bIns="952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 Developing joint draft ideas on the sunrise strategy for sharing in the 'Peer Assist'  , June 4-7th, 2012 in Colombo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The way forward and closing  </a:t>
          </a:r>
        </a:p>
      </dsp:txBody>
      <dsp:txXfrm rot="-5400000">
        <a:off x="1148635" y="2949624"/>
        <a:ext cx="7028898" cy="9624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nmanning</dc:creator>
  <cp:lastModifiedBy>tamede</cp:lastModifiedBy>
  <cp:revision>2</cp:revision>
  <dcterms:created xsi:type="dcterms:W3CDTF">2012-05-12T09:01:00Z</dcterms:created>
  <dcterms:modified xsi:type="dcterms:W3CDTF">2012-05-12T09:01:00Z</dcterms:modified>
</cp:coreProperties>
</file>